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A98A4" w14:textId="162A8B8D" w:rsidR="00D142B0" w:rsidRDefault="008525C5" w:rsidP="00D142B0">
      <w:pPr>
        <w:rPr>
          <w:rFonts w:eastAsia="Times New Roman" w:cs="Times New Roman"/>
          <w:noProof/>
          <w:color w:val="000090"/>
          <w:sz w:val="28"/>
          <w:szCs w:val="28"/>
        </w:rPr>
      </w:pPr>
      <w:r w:rsidRPr="00743E23">
        <w:rPr>
          <w:rFonts w:eastAsia="Times New Roman" w:cs="Times New Roman"/>
          <w:noProof/>
          <w:color w:val="000090"/>
          <w:sz w:val="28"/>
          <w:szCs w:val="28"/>
        </w:rPr>
        <w:drawing>
          <wp:anchor distT="0" distB="0" distL="114300" distR="114300" simplePos="0" relativeHeight="251659264" behindDoc="0" locked="0" layoutInCell="1" allowOverlap="1" wp14:anchorId="0AB9ECD1" wp14:editId="054DF965">
            <wp:simplePos x="0" y="0"/>
            <wp:positionH relativeFrom="column">
              <wp:posOffset>0</wp:posOffset>
            </wp:positionH>
            <wp:positionV relativeFrom="paragraph">
              <wp:posOffset>-685800</wp:posOffset>
            </wp:positionV>
            <wp:extent cx="1183640" cy="115189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se logo square.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83640" cy="11518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15D88">
        <w:rPr>
          <w:rFonts w:ascii="Arial" w:hAnsi="Arial" w:cstheme="minorHAnsi"/>
          <w:b/>
          <w:noProof/>
          <w:color w:val="000090"/>
          <w:spacing w:val="2"/>
          <w:sz w:val="72"/>
          <w:szCs w:val="56"/>
        </w:rPr>
        <mc:AlternateContent>
          <mc:Choice Requires="wps">
            <w:drawing>
              <wp:anchor distT="0" distB="0" distL="114300" distR="114300" simplePos="0" relativeHeight="251660288" behindDoc="0" locked="0" layoutInCell="1" allowOverlap="1" wp14:anchorId="448A4F8D" wp14:editId="793870D8">
                <wp:simplePos x="0" y="0"/>
                <wp:positionH relativeFrom="column">
                  <wp:posOffset>571500</wp:posOffset>
                </wp:positionH>
                <wp:positionV relativeFrom="paragraph">
                  <wp:posOffset>-457200</wp:posOffset>
                </wp:positionV>
                <wp:extent cx="56007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9E0B78" w14:textId="77777777" w:rsidR="000C1754" w:rsidRPr="00AC4B5A" w:rsidRDefault="000C1754" w:rsidP="00315D88">
                            <w:pPr>
                              <w:jc w:val="right"/>
                              <w:rPr>
                                <w:rFonts w:asciiTheme="majorHAnsi" w:hAnsiTheme="majorHAnsi"/>
                              </w:rPr>
                            </w:pPr>
                            <w:r w:rsidRPr="00AC4B5A">
                              <w:rPr>
                                <w:rFonts w:asciiTheme="majorHAnsi" w:hAnsiTheme="majorHAnsi" w:cstheme="minorHAnsi"/>
                                <w:b/>
                                <w:color w:val="000090"/>
                                <w:spacing w:val="2"/>
                                <w:sz w:val="72"/>
                                <w:szCs w:val="56"/>
                              </w:rPr>
                              <w:t>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35.95pt;width:441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mfjM0CAAAO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" filled="f" stroked="f">
                <v:textbox>
                  <w:txbxContent>
                    <w:p w14:paraId="699E0B78" w14:textId="77777777" w:rsidR="000C1754" w:rsidRPr="00AC4B5A" w:rsidRDefault="000C1754" w:rsidP="00315D88">
                      <w:pPr>
                        <w:jc w:val="right"/>
                        <w:rPr>
                          <w:rFonts w:asciiTheme="majorHAnsi" w:hAnsiTheme="majorHAnsi"/>
                        </w:rPr>
                      </w:pPr>
                      <w:r w:rsidRPr="00AC4B5A">
                        <w:rPr>
                          <w:rFonts w:asciiTheme="majorHAnsi" w:hAnsiTheme="majorHAnsi" w:cstheme="minorHAnsi"/>
                          <w:b/>
                          <w:color w:val="000090"/>
                          <w:spacing w:val="2"/>
                          <w:sz w:val="72"/>
                          <w:szCs w:val="56"/>
                        </w:rPr>
                        <w:t>INFORMATION SHEET</w:t>
                      </w:r>
                    </w:p>
                  </w:txbxContent>
                </v:textbox>
                <w10:wrap type="square"/>
              </v:shape>
            </w:pict>
          </mc:Fallback>
        </mc:AlternateContent>
      </w:r>
      <w:r w:rsidR="00D142B0" w:rsidRPr="00743E23">
        <w:rPr>
          <w:rFonts w:eastAsia="Times New Roman" w:cs="Times New Roman"/>
          <w:noProof/>
          <w:color w:val="000090"/>
          <w:sz w:val="28"/>
          <w:szCs w:val="28"/>
        </w:rPr>
        <w:t xml:space="preserve"> </w:t>
      </w:r>
    </w:p>
    <w:p w14:paraId="14CE960F" w14:textId="77777777" w:rsidR="004F753D" w:rsidRPr="00D142B0" w:rsidRDefault="00D142B0" w:rsidP="00D142B0">
      <w:pPr>
        <w:rPr>
          <w:color w:val="80FF00"/>
        </w:rPr>
      </w:pPr>
      <w:r>
        <w:rPr>
          <w:noProof/>
          <w:color w:val="80FF00"/>
        </w:rPr>
        <mc:AlternateContent>
          <mc:Choice Requires="wps">
            <w:drawing>
              <wp:anchor distT="0" distB="0" distL="114300" distR="114300" simplePos="0" relativeHeight="251661312" behindDoc="0" locked="0" layoutInCell="1" allowOverlap="1" wp14:anchorId="5CA62F3D" wp14:editId="19B46D79">
                <wp:simplePos x="0" y="0"/>
                <wp:positionH relativeFrom="column">
                  <wp:posOffset>0</wp:posOffset>
                </wp:positionH>
                <wp:positionV relativeFrom="paragraph">
                  <wp:posOffset>134620</wp:posOffset>
                </wp:positionV>
                <wp:extent cx="61722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a:solidFill>
                            <a:srgbClr val="D3DF00">
                              <a:alpha val="79000"/>
                            </a:srgbClr>
                          </a:solidFill>
                        </a:ln>
                        <a:effectLst>
                          <a:outerShdw blurRad="40000" dist="20000" dir="5400000" rotWithShape="0">
                            <a:srgbClr val="000000">
                              <a:alpha val="38000"/>
                            </a:srgbClr>
                          </a:outerShdw>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pt" to="486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" strokecolor="#d3df00" strokeweight="2pt">
                <v:stroke opacity="51657f"/>
                <v:shadow on="t" opacity="24903f" mv:blur="40000f" origin=",.5" offset="0,20000emu"/>
              </v:line>
            </w:pict>
          </mc:Fallback>
        </mc:AlternateContent>
      </w:r>
    </w:p>
    <w:p w14:paraId="545F860E" w14:textId="77777777" w:rsidR="00D142B0" w:rsidRDefault="00D142B0" w:rsidP="00D142B0"/>
    <w:p w14:paraId="45F3E166" w14:textId="618ECBBE" w:rsidR="002F132C" w:rsidRPr="002F132C" w:rsidRDefault="002F132C" w:rsidP="002F132C">
      <w:pPr>
        <w:rPr>
          <w:rFonts w:asciiTheme="majorHAnsi" w:eastAsia="Times New Roman" w:hAnsiTheme="majorHAnsi" w:cs="Times New Roman"/>
          <w:color w:val="333333"/>
          <w:sz w:val="52"/>
          <w:szCs w:val="52"/>
          <w:lang w:eastAsia="en-AU"/>
        </w:rPr>
      </w:pPr>
      <w:r>
        <w:rPr>
          <w:rFonts w:asciiTheme="majorHAnsi" w:eastAsia="Times New Roman" w:hAnsiTheme="majorHAnsi" w:cs="Times New Roman"/>
          <w:b/>
          <w:bCs/>
          <w:color w:val="280288"/>
          <w:sz w:val="52"/>
          <w:szCs w:val="52"/>
          <w:lang w:eastAsia="en-AU"/>
        </w:rPr>
        <w:t>W</w:t>
      </w:r>
      <w:r w:rsidRPr="002F132C">
        <w:rPr>
          <w:rFonts w:asciiTheme="majorHAnsi" w:eastAsia="Times New Roman" w:hAnsiTheme="majorHAnsi" w:cs="Times New Roman"/>
          <w:b/>
          <w:bCs/>
          <w:color w:val="280288"/>
          <w:sz w:val="52"/>
          <w:szCs w:val="52"/>
          <w:lang w:eastAsia="en-AU"/>
        </w:rPr>
        <w:t>hat is an UPSTANDER?</w:t>
      </w:r>
      <w:r w:rsidRPr="002F132C">
        <w:rPr>
          <w:rFonts w:asciiTheme="majorHAnsi" w:eastAsia="Times New Roman" w:hAnsiTheme="majorHAnsi" w:cs="Times New Roman"/>
          <w:b/>
          <w:bCs/>
          <w:color w:val="280288"/>
          <w:sz w:val="52"/>
          <w:szCs w:val="52"/>
          <w:vertAlign w:val="superscript"/>
          <w:lang w:eastAsia="en-AU"/>
        </w:rPr>
        <w:t>*</w:t>
      </w:r>
      <w:r w:rsidRPr="002F132C">
        <w:rPr>
          <w:rFonts w:asciiTheme="majorHAnsi" w:eastAsia="Times New Roman" w:hAnsiTheme="majorHAnsi" w:cs="Times New Roman"/>
          <w:color w:val="333333"/>
          <w:sz w:val="52"/>
          <w:szCs w:val="52"/>
          <w:lang w:eastAsia="en-AU"/>
        </w:rPr>
        <w:t xml:space="preserve"> </w:t>
      </w:r>
    </w:p>
    <w:p w14:paraId="381AEA03" w14:textId="77777777" w:rsidR="002F132C" w:rsidRPr="002F132C" w:rsidRDefault="002F132C" w:rsidP="002F132C">
      <w:pPr>
        <w:pStyle w:val="NormalWeb"/>
        <w:spacing w:before="120" w:beforeAutospacing="0" w:after="120" w:afterAutospacing="0"/>
        <w:jc w:val="both"/>
        <w:rPr>
          <w:rFonts w:asciiTheme="majorHAnsi" w:hAnsiTheme="majorHAnsi"/>
          <w:color w:val="333333"/>
          <w:sz w:val="28"/>
          <w:szCs w:val="28"/>
        </w:rPr>
      </w:pPr>
      <w:r w:rsidRPr="002F132C">
        <w:rPr>
          <w:rFonts w:asciiTheme="majorHAnsi" w:hAnsiTheme="majorHAnsi"/>
          <w:color w:val="333333"/>
          <w:sz w:val="28"/>
          <w:szCs w:val="28"/>
        </w:rPr>
        <w:t>Being an ‘upstander’ is taking an active role in stopping bullying or assisting victims to exit bullying situations. CASSE's approach recognises that the bystander is a part of the problem affecting the climate of a school and aims to reduce bullying by encouraging bystanders to become ‘upstanders'.  The message is not to punish the bystander, but to motivate and recognize when a student or staff member steps in and stops bullying at any level.</w:t>
      </w:r>
    </w:p>
    <w:p w14:paraId="7B903467" w14:textId="77777777" w:rsidR="002F132C" w:rsidRPr="002F132C" w:rsidRDefault="002F132C" w:rsidP="002F132C">
      <w:pPr>
        <w:pStyle w:val="NormalWeb"/>
        <w:spacing w:before="120" w:beforeAutospacing="0" w:after="120" w:afterAutospacing="0"/>
        <w:rPr>
          <w:rFonts w:asciiTheme="majorHAnsi" w:hAnsiTheme="majorHAnsi"/>
          <w:color w:val="333333"/>
          <w:sz w:val="28"/>
          <w:szCs w:val="28"/>
        </w:rPr>
      </w:pPr>
      <w:r w:rsidRPr="002F132C">
        <w:rPr>
          <w:rFonts w:asciiTheme="majorHAnsi" w:hAnsiTheme="majorHAnsi"/>
          <w:b/>
          <w:color w:val="280288"/>
          <w:sz w:val="28"/>
          <w:szCs w:val="28"/>
        </w:rPr>
        <w:t>Characteristics of an ‘UPSTANDER'</w:t>
      </w:r>
      <w:r w:rsidRPr="002F132C">
        <w:rPr>
          <w:rFonts w:asciiTheme="majorHAnsi" w:hAnsiTheme="majorHAnsi"/>
          <w:color w:val="333333"/>
          <w:sz w:val="28"/>
          <w:szCs w:val="28"/>
        </w:rPr>
        <w:t xml:space="preserve"> (someone who stands up to bullies):</w:t>
      </w:r>
    </w:p>
    <w:p w14:paraId="66373FEA" w14:textId="77777777" w:rsidR="002F132C" w:rsidRPr="002F132C" w:rsidRDefault="002F132C" w:rsidP="002F132C">
      <w:pPr>
        <w:pStyle w:val="NormalWeb"/>
        <w:numPr>
          <w:ilvl w:val="0"/>
          <w:numId w:val="3"/>
        </w:numPr>
        <w:spacing w:before="0" w:beforeAutospacing="0" w:after="0" w:afterAutospacing="0"/>
        <w:ind w:left="714" w:hanging="357"/>
        <w:jc w:val="both"/>
        <w:rPr>
          <w:rFonts w:asciiTheme="majorHAnsi" w:hAnsiTheme="majorHAnsi"/>
          <w:color w:val="333333"/>
          <w:sz w:val="28"/>
          <w:szCs w:val="28"/>
        </w:rPr>
      </w:pPr>
      <w:r w:rsidRPr="002F132C">
        <w:rPr>
          <w:rFonts w:asciiTheme="majorHAnsi" w:hAnsiTheme="majorHAnsi"/>
          <w:color w:val="333333"/>
          <w:sz w:val="28"/>
          <w:szCs w:val="28"/>
        </w:rPr>
        <w:t>Shows self control</w:t>
      </w:r>
    </w:p>
    <w:p w14:paraId="709BCE72" w14:textId="77777777" w:rsidR="002F132C" w:rsidRPr="002F132C" w:rsidRDefault="002F132C" w:rsidP="002F132C">
      <w:pPr>
        <w:pStyle w:val="NormalWeb"/>
        <w:numPr>
          <w:ilvl w:val="0"/>
          <w:numId w:val="3"/>
        </w:numPr>
        <w:spacing w:before="0" w:beforeAutospacing="0" w:after="0" w:afterAutospacing="0"/>
        <w:ind w:left="714" w:hanging="357"/>
        <w:jc w:val="both"/>
        <w:rPr>
          <w:rFonts w:asciiTheme="majorHAnsi" w:hAnsiTheme="majorHAnsi"/>
          <w:color w:val="333333"/>
          <w:sz w:val="28"/>
          <w:szCs w:val="28"/>
        </w:rPr>
      </w:pPr>
      <w:r w:rsidRPr="002F132C">
        <w:rPr>
          <w:rFonts w:asciiTheme="majorHAnsi" w:hAnsiTheme="majorHAnsi"/>
          <w:color w:val="333333"/>
          <w:sz w:val="28"/>
          <w:szCs w:val="28"/>
        </w:rPr>
        <w:t>doesn't swear</w:t>
      </w:r>
    </w:p>
    <w:p w14:paraId="244BCE79" w14:textId="77777777" w:rsidR="002F132C" w:rsidRPr="002F132C" w:rsidRDefault="002F132C" w:rsidP="002F132C">
      <w:pPr>
        <w:pStyle w:val="NormalWeb"/>
        <w:numPr>
          <w:ilvl w:val="0"/>
          <w:numId w:val="3"/>
        </w:numPr>
        <w:spacing w:before="0" w:beforeAutospacing="0" w:after="0" w:afterAutospacing="0"/>
        <w:ind w:left="714" w:hanging="357"/>
        <w:jc w:val="both"/>
        <w:rPr>
          <w:rFonts w:asciiTheme="majorHAnsi" w:hAnsiTheme="majorHAnsi"/>
          <w:color w:val="333333"/>
          <w:sz w:val="28"/>
          <w:szCs w:val="28"/>
        </w:rPr>
      </w:pPr>
      <w:r w:rsidRPr="002F132C">
        <w:rPr>
          <w:rFonts w:asciiTheme="majorHAnsi" w:hAnsiTheme="majorHAnsi"/>
          <w:color w:val="333333"/>
          <w:sz w:val="28"/>
          <w:szCs w:val="28"/>
        </w:rPr>
        <w:t>tells others how they feel and explains their thoughts</w:t>
      </w:r>
    </w:p>
    <w:p w14:paraId="0B3CB088" w14:textId="77777777" w:rsidR="002F132C" w:rsidRPr="002F132C" w:rsidRDefault="002F132C" w:rsidP="002F132C">
      <w:pPr>
        <w:pStyle w:val="NormalWeb"/>
        <w:numPr>
          <w:ilvl w:val="0"/>
          <w:numId w:val="3"/>
        </w:numPr>
        <w:spacing w:before="0" w:beforeAutospacing="0" w:after="0" w:afterAutospacing="0"/>
        <w:ind w:left="714" w:hanging="357"/>
        <w:jc w:val="both"/>
        <w:rPr>
          <w:rFonts w:asciiTheme="majorHAnsi" w:hAnsiTheme="majorHAnsi"/>
          <w:color w:val="333333"/>
          <w:sz w:val="28"/>
          <w:szCs w:val="28"/>
        </w:rPr>
      </w:pPr>
      <w:r w:rsidRPr="002F132C">
        <w:rPr>
          <w:rFonts w:asciiTheme="majorHAnsi" w:hAnsiTheme="majorHAnsi"/>
          <w:color w:val="333333"/>
          <w:sz w:val="28"/>
          <w:szCs w:val="28"/>
        </w:rPr>
        <w:t>is respectful</w:t>
      </w:r>
    </w:p>
    <w:p w14:paraId="324D0A34" w14:textId="77777777" w:rsidR="002F132C" w:rsidRPr="002F132C" w:rsidRDefault="002F132C" w:rsidP="002F132C">
      <w:pPr>
        <w:pStyle w:val="NormalWeb"/>
        <w:numPr>
          <w:ilvl w:val="0"/>
          <w:numId w:val="3"/>
        </w:numPr>
        <w:spacing w:before="0" w:beforeAutospacing="0" w:after="0" w:afterAutospacing="0"/>
        <w:ind w:left="714" w:hanging="357"/>
        <w:jc w:val="both"/>
        <w:rPr>
          <w:rFonts w:asciiTheme="majorHAnsi" w:hAnsiTheme="majorHAnsi"/>
          <w:color w:val="333333"/>
          <w:sz w:val="28"/>
          <w:szCs w:val="28"/>
        </w:rPr>
      </w:pPr>
      <w:r w:rsidRPr="002F132C">
        <w:rPr>
          <w:rFonts w:asciiTheme="majorHAnsi" w:hAnsiTheme="majorHAnsi"/>
          <w:color w:val="333333"/>
          <w:sz w:val="28"/>
          <w:szCs w:val="28"/>
        </w:rPr>
        <w:t>says something positive to his/her friends and to others every day</w:t>
      </w:r>
    </w:p>
    <w:p w14:paraId="508D3A97" w14:textId="77777777" w:rsidR="002F132C" w:rsidRPr="002F132C" w:rsidRDefault="002F132C" w:rsidP="002F132C">
      <w:pPr>
        <w:pStyle w:val="NormalWeb"/>
        <w:numPr>
          <w:ilvl w:val="0"/>
          <w:numId w:val="3"/>
        </w:numPr>
        <w:spacing w:before="0" w:beforeAutospacing="0" w:after="0" w:afterAutospacing="0"/>
        <w:ind w:left="714" w:hanging="357"/>
        <w:jc w:val="both"/>
        <w:rPr>
          <w:rFonts w:asciiTheme="majorHAnsi" w:hAnsiTheme="majorHAnsi"/>
          <w:color w:val="333333"/>
          <w:sz w:val="28"/>
          <w:szCs w:val="28"/>
        </w:rPr>
      </w:pPr>
      <w:r w:rsidRPr="002F132C">
        <w:rPr>
          <w:rFonts w:asciiTheme="majorHAnsi" w:hAnsiTheme="majorHAnsi"/>
          <w:color w:val="333333"/>
          <w:sz w:val="28"/>
          <w:szCs w:val="28"/>
        </w:rPr>
        <w:t>never puts others down</w:t>
      </w:r>
    </w:p>
    <w:p w14:paraId="550D9A8E" w14:textId="77777777" w:rsidR="002F132C" w:rsidRPr="002F132C" w:rsidRDefault="002F132C" w:rsidP="002F132C">
      <w:pPr>
        <w:pStyle w:val="NormalWeb"/>
        <w:numPr>
          <w:ilvl w:val="0"/>
          <w:numId w:val="3"/>
        </w:numPr>
        <w:spacing w:before="0" w:beforeAutospacing="0" w:after="0" w:afterAutospacing="0"/>
        <w:ind w:left="714" w:hanging="357"/>
        <w:jc w:val="both"/>
        <w:rPr>
          <w:rFonts w:asciiTheme="majorHAnsi" w:hAnsiTheme="majorHAnsi"/>
          <w:color w:val="333333"/>
          <w:sz w:val="28"/>
          <w:szCs w:val="28"/>
        </w:rPr>
      </w:pPr>
      <w:r w:rsidRPr="002F132C">
        <w:rPr>
          <w:rFonts w:asciiTheme="majorHAnsi" w:hAnsiTheme="majorHAnsi"/>
          <w:color w:val="333333"/>
          <w:sz w:val="28"/>
          <w:szCs w:val="28"/>
        </w:rPr>
        <w:t>is truthful</w:t>
      </w:r>
    </w:p>
    <w:p w14:paraId="05EF226A" w14:textId="77777777" w:rsidR="002F132C" w:rsidRPr="002F132C" w:rsidRDefault="002F132C" w:rsidP="002F132C">
      <w:pPr>
        <w:pStyle w:val="NormalWeb"/>
        <w:numPr>
          <w:ilvl w:val="0"/>
          <w:numId w:val="3"/>
        </w:numPr>
        <w:spacing w:before="0" w:beforeAutospacing="0" w:after="0" w:afterAutospacing="0"/>
        <w:ind w:left="714" w:hanging="357"/>
        <w:jc w:val="both"/>
        <w:rPr>
          <w:rFonts w:asciiTheme="majorHAnsi" w:hAnsiTheme="majorHAnsi"/>
          <w:color w:val="333333"/>
          <w:sz w:val="28"/>
          <w:szCs w:val="28"/>
        </w:rPr>
      </w:pPr>
      <w:r w:rsidRPr="002F132C">
        <w:rPr>
          <w:rFonts w:asciiTheme="majorHAnsi" w:hAnsiTheme="majorHAnsi"/>
          <w:color w:val="333333"/>
          <w:sz w:val="28"/>
          <w:szCs w:val="28"/>
        </w:rPr>
        <w:t>is polite</w:t>
      </w:r>
    </w:p>
    <w:p w14:paraId="4207F468" w14:textId="77777777" w:rsidR="002F132C" w:rsidRPr="002F132C" w:rsidRDefault="002F132C" w:rsidP="002F132C">
      <w:pPr>
        <w:pStyle w:val="NormalWeb"/>
        <w:numPr>
          <w:ilvl w:val="0"/>
          <w:numId w:val="3"/>
        </w:numPr>
        <w:spacing w:before="0" w:beforeAutospacing="0" w:after="0" w:afterAutospacing="0"/>
        <w:ind w:left="714" w:hanging="357"/>
        <w:jc w:val="both"/>
        <w:rPr>
          <w:rFonts w:asciiTheme="majorHAnsi" w:hAnsiTheme="majorHAnsi"/>
          <w:color w:val="333333"/>
          <w:sz w:val="28"/>
          <w:szCs w:val="28"/>
        </w:rPr>
      </w:pPr>
      <w:r w:rsidRPr="002F132C">
        <w:rPr>
          <w:rFonts w:asciiTheme="majorHAnsi" w:hAnsiTheme="majorHAnsi"/>
          <w:color w:val="333333"/>
          <w:sz w:val="28"/>
          <w:szCs w:val="28"/>
        </w:rPr>
        <w:t>doesn't interrupt others, instead listens to them</w:t>
      </w:r>
    </w:p>
    <w:p w14:paraId="46380097" w14:textId="77777777" w:rsidR="002F132C" w:rsidRPr="002F132C" w:rsidRDefault="002F132C" w:rsidP="002F132C">
      <w:pPr>
        <w:pStyle w:val="NormalWeb"/>
        <w:numPr>
          <w:ilvl w:val="0"/>
          <w:numId w:val="3"/>
        </w:numPr>
        <w:spacing w:before="0" w:beforeAutospacing="0" w:after="0" w:afterAutospacing="0"/>
        <w:ind w:left="714" w:hanging="357"/>
        <w:jc w:val="both"/>
        <w:rPr>
          <w:rFonts w:asciiTheme="majorHAnsi" w:hAnsiTheme="majorHAnsi"/>
          <w:color w:val="333333"/>
          <w:sz w:val="28"/>
          <w:szCs w:val="28"/>
        </w:rPr>
      </w:pPr>
      <w:r w:rsidRPr="002F132C">
        <w:rPr>
          <w:rFonts w:asciiTheme="majorHAnsi" w:hAnsiTheme="majorHAnsi"/>
          <w:color w:val="333333"/>
          <w:sz w:val="28"/>
          <w:szCs w:val="28"/>
        </w:rPr>
        <w:t>is courageous</w:t>
      </w:r>
    </w:p>
    <w:p w14:paraId="6D7B6D48" w14:textId="77777777" w:rsidR="002F132C" w:rsidRPr="002F132C" w:rsidRDefault="002F132C" w:rsidP="002F132C">
      <w:pPr>
        <w:pStyle w:val="NormalWeb"/>
        <w:numPr>
          <w:ilvl w:val="0"/>
          <w:numId w:val="3"/>
        </w:numPr>
        <w:spacing w:before="0" w:beforeAutospacing="0" w:after="0" w:afterAutospacing="0"/>
        <w:ind w:left="714" w:hanging="357"/>
        <w:jc w:val="both"/>
        <w:rPr>
          <w:rFonts w:asciiTheme="majorHAnsi" w:hAnsiTheme="majorHAnsi"/>
          <w:color w:val="333333"/>
          <w:sz w:val="28"/>
          <w:szCs w:val="28"/>
        </w:rPr>
      </w:pPr>
      <w:r w:rsidRPr="002F132C">
        <w:rPr>
          <w:rFonts w:asciiTheme="majorHAnsi" w:hAnsiTheme="majorHAnsi"/>
          <w:color w:val="333333"/>
          <w:sz w:val="28"/>
          <w:szCs w:val="28"/>
        </w:rPr>
        <w:t>keeps their voice soft and is gentle</w:t>
      </w:r>
    </w:p>
    <w:p w14:paraId="331C477D" w14:textId="77777777" w:rsidR="002F132C" w:rsidRPr="002F132C" w:rsidRDefault="002F132C" w:rsidP="002F132C">
      <w:pPr>
        <w:pStyle w:val="NormalWeb"/>
        <w:numPr>
          <w:ilvl w:val="0"/>
          <w:numId w:val="3"/>
        </w:numPr>
        <w:spacing w:before="0" w:beforeAutospacing="0" w:after="0" w:afterAutospacing="0"/>
        <w:ind w:left="714" w:hanging="357"/>
        <w:jc w:val="both"/>
        <w:rPr>
          <w:rFonts w:asciiTheme="majorHAnsi" w:hAnsiTheme="majorHAnsi"/>
          <w:color w:val="333333"/>
          <w:sz w:val="28"/>
          <w:szCs w:val="28"/>
        </w:rPr>
      </w:pPr>
      <w:r w:rsidRPr="002F132C">
        <w:rPr>
          <w:rFonts w:asciiTheme="majorHAnsi" w:hAnsiTheme="majorHAnsi"/>
          <w:color w:val="333333"/>
          <w:sz w:val="28"/>
          <w:szCs w:val="28"/>
        </w:rPr>
        <w:t>is loyal</w:t>
      </w:r>
    </w:p>
    <w:p w14:paraId="5EEF4247" w14:textId="77777777" w:rsidR="002F132C" w:rsidRPr="002F132C" w:rsidRDefault="002F132C" w:rsidP="002F132C">
      <w:pPr>
        <w:pStyle w:val="NormalWeb"/>
        <w:numPr>
          <w:ilvl w:val="0"/>
          <w:numId w:val="3"/>
        </w:numPr>
        <w:spacing w:before="0" w:beforeAutospacing="0" w:after="0" w:afterAutospacing="0"/>
        <w:ind w:left="714" w:hanging="357"/>
        <w:jc w:val="both"/>
        <w:rPr>
          <w:rFonts w:asciiTheme="majorHAnsi" w:hAnsiTheme="majorHAnsi"/>
          <w:color w:val="333333"/>
          <w:sz w:val="28"/>
          <w:szCs w:val="28"/>
        </w:rPr>
      </w:pPr>
      <w:r w:rsidRPr="002F132C">
        <w:rPr>
          <w:rFonts w:asciiTheme="majorHAnsi" w:hAnsiTheme="majorHAnsi"/>
          <w:color w:val="333333"/>
          <w:sz w:val="28"/>
          <w:szCs w:val="28"/>
        </w:rPr>
        <w:t>is friendly, smiles and greets others politely</w:t>
      </w:r>
    </w:p>
    <w:p w14:paraId="1BCE7CA8" w14:textId="77777777" w:rsidR="002F132C" w:rsidRPr="002F132C" w:rsidRDefault="002F132C" w:rsidP="002F132C">
      <w:pPr>
        <w:pStyle w:val="NormalWeb"/>
        <w:numPr>
          <w:ilvl w:val="0"/>
          <w:numId w:val="3"/>
        </w:numPr>
        <w:spacing w:before="0" w:beforeAutospacing="0" w:after="0" w:afterAutospacing="0"/>
        <w:ind w:left="714" w:hanging="357"/>
        <w:jc w:val="both"/>
        <w:rPr>
          <w:rFonts w:asciiTheme="majorHAnsi" w:hAnsiTheme="majorHAnsi"/>
          <w:color w:val="333333"/>
          <w:sz w:val="28"/>
          <w:szCs w:val="28"/>
        </w:rPr>
      </w:pPr>
      <w:r w:rsidRPr="002F132C">
        <w:rPr>
          <w:rFonts w:asciiTheme="majorHAnsi" w:hAnsiTheme="majorHAnsi"/>
          <w:color w:val="333333"/>
          <w:sz w:val="28"/>
          <w:szCs w:val="28"/>
        </w:rPr>
        <w:t>has good manners and is honourable</w:t>
      </w:r>
    </w:p>
    <w:p w14:paraId="264BF683" w14:textId="77777777" w:rsidR="00CD2558" w:rsidRPr="00CD2558" w:rsidRDefault="00CD2558" w:rsidP="00CD2558">
      <w:pPr>
        <w:tabs>
          <w:tab w:val="left" w:pos="5592"/>
        </w:tabs>
        <w:autoSpaceDE w:val="0"/>
        <w:autoSpaceDN w:val="0"/>
        <w:adjustRightInd w:val="0"/>
        <w:rPr>
          <w:rFonts w:asciiTheme="majorHAnsi" w:hAnsiTheme="majorHAnsi"/>
          <w:i/>
          <w:color w:val="333333"/>
        </w:rPr>
      </w:pPr>
    </w:p>
    <w:p w14:paraId="4B3CCF2A" w14:textId="77777777" w:rsidR="00CD2558" w:rsidRPr="00CD2558" w:rsidRDefault="00CD2558" w:rsidP="00CD2558">
      <w:pPr>
        <w:tabs>
          <w:tab w:val="left" w:pos="5592"/>
        </w:tabs>
        <w:autoSpaceDE w:val="0"/>
        <w:autoSpaceDN w:val="0"/>
        <w:adjustRightInd w:val="0"/>
        <w:rPr>
          <w:rFonts w:asciiTheme="majorHAnsi" w:hAnsiTheme="majorHAnsi"/>
          <w:i/>
          <w:color w:val="333333"/>
        </w:rPr>
      </w:pPr>
    </w:p>
    <w:p w14:paraId="1F9AA508" w14:textId="2158882A" w:rsidR="00D142B0" w:rsidRPr="002F132C" w:rsidRDefault="002F132C" w:rsidP="002F132C">
      <w:pPr>
        <w:tabs>
          <w:tab w:val="left" w:pos="5592"/>
        </w:tabs>
        <w:autoSpaceDE w:val="0"/>
        <w:autoSpaceDN w:val="0"/>
        <w:adjustRightInd w:val="0"/>
        <w:rPr>
          <w:rFonts w:asciiTheme="majorHAnsi" w:hAnsiTheme="majorHAnsi"/>
          <w:i/>
          <w:color w:val="333333"/>
          <w:sz w:val="20"/>
          <w:szCs w:val="20"/>
        </w:rPr>
      </w:pPr>
      <w:r>
        <w:rPr>
          <w:rFonts w:asciiTheme="majorHAnsi" w:hAnsiTheme="majorHAnsi"/>
          <w:noProof/>
        </w:rPr>
        <mc:AlternateContent>
          <mc:Choice Requires="wps">
            <w:drawing>
              <wp:anchor distT="0" distB="0" distL="114300" distR="114300" simplePos="0" relativeHeight="251662336" behindDoc="0" locked="0" layoutInCell="1" allowOverlap="1" wp14:anchorId="6A0B8C33" wp14:editId="0E6705DC">
                <wp:simplePos x="0" y="0"/>
                <wp:positionH relativeFrom="column">
                  <wp:posOffset>-114300</wp:posOffset>
                </wp:positionH>
                <wp:positionV relativeFrom="paragraph">
                  <wp:posOffset>598170</wp:posOffset>
                </wp:positionV>
                <wp:extent cx="6286500" cy="2057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2865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C70FD1"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75B699D1"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7937DF68"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204BC777" w14:textId="77777777" w:rsidR="00CD2558" w:rsidRPr="00CD2558" w:rsidRDefault="00CD2558" w:rsidP="00CD2558">
                            <w:pPr>
                              <w:autoSpaceDE w:val="0"/>
                              <w:autoSpaceDN w:val="0"/>
                              <w:adjustRightInd w:val="0"/>
                              <w:rPr>
                                <w:rFonts w:asciiTheme="majorHAnsi" w:hAnsiTheme="majorHAnsi" w:cs="SignaColumn-Bold"/>
                                <w:bCs/>
                                <w:color w:val="280288"/>
                              </w:rPr>
                            </w:pPr>
                            <w:r w:rsidRPr="00CD2558">
                              <w:rPr>
                                <w:rFonts w:asciiTheme="majorHAnsi" w:hAnsiTheme="majorHAnsi" w:cs="SignaColumn-Bold"/>
                                <w:bCs/>
                                <w:color w:val="280288"/>
                              </w:rPr>
                              <w:t xml:space="preserve">This resource and further information about Creating A Safe Supportive Environment is available to download at </w:t>
                            </w:r>
                            <w:hyperlink r:id="rId9" w:history="1">
                              <w:r w:rsidRPr="00CD2558">
                                <w:rPr>
                                  <w:rStyle w:val="Hyperlink"/>
                                  <w:rFonts w:asciiTheme="majorHAnsi" w:hAnsiTheme="majorHAnsi" w:cs="SignaColumn-Bold"/>
                                  <w:b/>
                                  <w:bCs/>
                                  <w:color w:val="280288"/>
                                </w:rPr>
                                <w:t>www.casse.org.au/resources</w:t>
                              </w:r>
                            </w:hyperlink>
                            <w:r w:rsidRPr="00CD2558">
                              <w:rPr>
                                <w:rFonts w:asciiTheme="majorHAnsi" w:hAnsiTheme="majorHAnsi" w:cs="SignaColumn-Bold"/>
                                <w:bCs/>
                                <w:color w:val="280288"/>
                              </w:rPr>
                              <w:t>.</w:t>
                            </w:r>
                          </w:p>
                          <w:p w14:paraId="00A6C820"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1958224F"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6528EA65"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20EE8670" w14:textId="77777777" w:rsidR="00CD2558" w:rsidRPr="00AC4B5A"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CASSE Australia Inc</w:t>
                            </w:r>
                          </w:p>
                          <w:p w14:paraId="79A82A03" w14:textId="77777777" w:rsidR="00CD2558" w:rsidRPr="00AC4B5A"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PO Box 156</w:t>
                            </w:r>
                          </w:p>
                          <w:p w14:paraId="43609F30" w14:textId="77777777" w:rsidR="00CD2558" w:rsidRPr="00AC4B5A"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Kew VIC 3101 </w:t>
                            </w:r>
                          </w:p>
                          <w:p w14:paraId="6CC7D611" w14:textId="77777777" w:rsidR="00CD2558" w:rsidRPr="00AC4B5A"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T 0450 540 366 </w:t>
                            </w:r>
                          </w:p>
                          <w:p w14:paraId="496C3E04" w14:textId="77777777" w:rsidR="00CD2558" w:rsidRPr="00AC4B5A"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enquiries@casse.org.au </w:t>
                            </w:r>
                          </w:p>
                          <w:p w14:paraId="5893F266" w14:textId="77777777" w:rsidR="00CD2558" w:rsidRPr="00AC4B5A" w:rsidRDefault="00CD2558" w:rsidP="00CD2558">
                            <w:pPr>
                              <w:tabs>
                                <w:tab w:val="left" w:pos="1418"/>
                                <w:tab w:val="left" w:pos="4111"/>
                                <w:tab w:val="left" w:pos="5812"/>
                                <w:tab w:val="left" w:pos="8364"/>
                              </w:tabs>
                              <w:jc w:val="right"/>
                              <w:rPr>
                                <w:rFonts w:asciiTheme="majorHAnsi" w:hAnsiTheme="majorHAnsi" w:cs="Arial"/>
                                <w:b/>
                                <w:color w:val="280288"/>
                              </w:rPr>
                            </w:pPr>
                            <w:r w:rsidRPr="00AC4B5A">
                              <w:rPr>
                                <w:rFonts w:asciiTheme="majorHAnsi" w:hAnsiTheme="majorHAnsi" w:cs="Arial"/>
                                <w:b/>
                                <w:color w:val="280288"/>
                              </w:rPr>
                              <w:t>www.casse.org.au</w:t>
                            </w:r>
                          </w:p>
                          <w:p w14:paraId="3F08BC22" w14:textId="77777777" w:rsidR="00CD2558" w:rsidRDefault="00CD25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margin-left:-8.95pt;margin-top:47.1pt;width:495pt;height:16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" filled="f" stroked="f">
                <v:textbox>
                  <w:txbxContent>
                    <w:p w14:paraId="3EC70FD1"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75B699D1"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7937DF68"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204BC777" w14:textId="77777777" w:rsidR="00CD2558" w:rsidRPr="00CD2558" w:rsidRDefault="00CD2558" w:rsidP="00CD2558">
                      <w:pPr>
                        <w:autoSpaceDE w:val="0"/>
                        <w:autoSpaceDN w:val="0"/>
                        <w:adjustRightInd w:val="0"/>
                        <w:rPr>
                          <w:rFonts w:asciiTheme="majorHAnsi" w:hAnsiTheme="majorHAnsi" w:cs="SignaColumn-Bold"/>
                          <w:bCs/>
                          <w:color w:val="280288"/>
                        </w:rPr>
                      </w:pPr>
                      <w:r w:rsidRPr="00CD2558">
                        <w:rPr>
                          <w:rFonts w:asciiTheme="majorHAnsi" w:hAnsiTheme="majorHAnsi" w:cs="SignaColumn-Bold"/>
                          <w:bCs/>
                          <w:color w:val="280288"/>
                        </w:rPr>
                        <w:t xml:space="preserve">This resource and further information about Creating A Safe Supportive Environment is available to download at </w:t>
                      </w:r>
                      <w:hyperlink r:id="rId10" w:history="1">
                        <w:r w:rsidRPr="00CD2558">
                          <w:rPr>
                            <w:rStyle w:val="Hyperlink"/>
                            <w:rFonts w:asciiTheme="majorHAnsi" w:hAnsiTheme="majorHAnsi" w:cs="SignaColumn-Bold"/>
                            <w:b/>
                            <w:bCs/>
                            <w:color w:val="280288"/>
                          </w:rPr>
                          <w:t>www.casse.org.au/resources</w:t>
                        </w:r>
                      </w:hyperlink>
                      <w:r w:rsidRPr="00CD2558">
                        <w:rPr>
                          <w:rFonts w:asciiTheme="majorHAnsi" w:hAnsiTheme="majorHAnsi" w:cs="SignaColumn-Bold"/>
                          <w:bCs/>
                          <w:color w:val="280288"/>
                        </w:rPr>
                        <w:t>.</w:t>
                      </w:r>
                    </w:p>
                    <w:p w14:paraId="00A6C820"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1958224F"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6528EA65" w14:textId="77777777" w:rsidR="00CD2558"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p>
                    <w:p w14:paraId="20EE8670" w14:textId="77777777" w:rsidR="00CD2558" w:rsidRPr="00AC4B5A"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CASSE Australia Inc</w:t>
                      </w:r>
                    </w:p>
                    <w:p w14:paraId="79A82A03" w14:textId="77777777" w:rsidR="00CD2558" w:rsidRPr="00AC4B5A"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PO Box 156</w:t>
                      </w:r>
                    </w:p>
                    <w:p w14:paraId="43609F30" w14:textId="77777777" w:rsidR="00CD2558" w:rsidRPr="00AC4B5A"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Kew VIC 3101 </w:t>
                      </w:r>
                    </w:p>
                    <w:p w14:paraId="6CC7D611" w14:textId="77777777" w:rsidR="00CD2558" w:rsidRPr="00AC4B5A"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T 0450 540 366 </w:t>
                      </w:r>
                    </w:p>
                    <w:p w14:paraId="496C3E04" w14:textId="77777777" w:rsidR="00CD2558" w:rsidRPr="00AC4B5A" w:rsidRDefault="00CD2558" w:rsidP="00CD2558">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enquiries@casse.org.au </w:t>
                      </w:r>
                    </w:p>
                    <w:p w14:paraId="5893F266" w14:textId="77777777" w:rsidR="00CD2558" w:rsidRPr="00AC4B5A" w:rsidRDefault="00CD2558" w:rsidP="00CD2558">
                      <w:pPr>
                        <w:tabs>
                          <w:tab w:val="left" w:pos="1418"/>
                          <w:tab w:val="left" w:pos="4111"/>
                          <w:tab w:val="left" w:pos="5812"/>
                          <w:tab w:val="left" w:pos="8364"/>
                        </w:tabs>
                        <w:jc w:val="right"/>
                        <w:rPr>
                          <w:rFonts w:asciiTheme="majorHAnsi" w:hAnsiTheme="majorHAnsi" w:cs="Arial"/>
                          <w:b/>
                          <w:color w:val="280288"/>
                        </w:rPr>
                      </w:pPr>
                      <w:r w:rsidRPr="00AC4B5A">
                        <w:rPr>
                          <w:rFonts w:asciiTheme="majorHAnsi" w:hAnsiTheme="majorHAnsi" w:cs="Arial"/>
                          <w:b/>
                          <w:color w:val="280288"/>
                        </w:rPr>
                        <w:t>www.casse.org.au</w:t>
                      </w:r>
                    </w:p>
                    <w:p w14:paraId="3F08BC22" w14:textId="77777777" w:rsidR="00CD2558" w:rsidRDefault="00CD2558"/>
                  </w:txbxContent>
                </v:textbox>
                <w10:wrap type="square"/>
              </v:shape>
            </w:pict>
          </mc:Fallback>
        </mc:AlternateContent>
      </w:r>
      <w:r w:rsidR="00CD2558" w:rsidRPr="00CD2558">
        <w:rPr>
          <w:rFonts w:asciiTheme="majorHAnsi" w:hAnsiTheme="majorHAnsi"/>
          <w:i/>
          <w:color w:val="333333"/>
          <w:sz w:val="20"/>
          <w:szCs w:val="20"/>
        </w:rPr>
        <w:t>*These notes have been used with the generous permission of Professor Stuart Twemlow and Dr Frank Sacco. Professor Twemlow and Dr Sacco have been visionaries and leaders in working to find solutions to bullying in all areas of society.</w:t>
      </w:r>
      <w:bookmarkStart w:id="0" w:name="_GoBack"/>
      <w:bookmarkEnd w:id="0"/>
    </w:p>
    <w:sectPr w:rsidR="00D142B0" w:rsidRPr="002F132C" w:rsidSect="00315D88">
      <w:footerReference w:type="even" r:id="rId11"/>
      <w:footerReference w:type="default" r:id="rId12"/>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40734" w14:textId="77777777" w:rsidR="000C1754" w:rsidRDefault="000C1754" w:rsidP="00D142B0">
      <w:r>
        <w:separator/>
      </w:r>
    </w:p>
  </w:endnote>
  <w:endnote w:type="continuationSeparator" w:id="0">
    <w:p w14:paraId="2B4B8826" w14:textId="77777777" w:rsidR="000C1754" w:rsidRDefault="000C1754" w:rsidP="00D1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gnaColumn-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C361A" w14:textId="77777777" w:rsidR="000C1754" w:rsidRDefault="000C1754" w:rsidP="002C6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47F61" w14:textId="77777777" w:rsidR="000C1754" w:rsidRDefault="000C1754" w:rsidP="00D142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20D05" w14:textId="69D19C36" w:rsidR="000C1754" w:rsidRPr="002C6C2E" w:rsidRDefault="000C1754" w:rsidP="002C6C2E">
    <w:pPr>
      <w:tabs>
        <w:tab w:val="left" w:pos="1418"/>
        <w:tab w:val="left" w:pos="4111"/>
        <w:tab w:val="left" w:pos="5812"/>
        <w:tab w:val="left" w:pos="8364"/>
      </w:tabs>
      <w:rPr>
        <w:rFonts w:asciiTheme="majorHAnsi" w:hAnsiTheme="majorHAnsi" w:cs="Arial"/>
        <w:b/>
        <w:color w:val="280288"/>
      </w:rPr>
    </w:pPr>
  </w:p>
  <w:p w14:paraId="0C2A4B3E" w14:textId="77777777" w:rsidR="000C1754" w:rsidRPr="00AC4B5A" w:rsidRDefault="000C1754" w:rsidP="000C1754">
    <w:pPr>
      <w:tabs>
        <w:tab w:val="left" w:pos="5592"/>
      </w:tabs>
      <w:autoSpaceDE w:val="0"/>
      <w:autoSpaceDN w:val="0"/>
      <w:adjustRightInd w:val="0"/>
      <w:jc w:val="both"/>
      <w:rPr>
        <w:rFonts w:asciiTheme="majorHAnsi" w:hAnsiTheme="majorHAnsi" w:cs="Arial"/>
        <w:color w:val="280288"/>
        <w:sz w:val="14"/>
        <w:szCs w:val="14"/>
      </w:rPr>
    </w:pPr>
  </w:p>
  <w:p w14:paraId="4D953581" w14:textId="77777777" w:rsidR="000C1754" w:rsidRPr="00AC4B5A" w:rsidRDefault="000C1754" w:rsidP="000C1754">
    <w:pPr>
      <w:tabs>
        <w:tab w:val="left" w:pos="5592"/>
      </w:tabs>
      <w:autoSpaceDE w:val="0"/>
      <w:autoSpaceDN w:val="0"/>
      <w:adjustRightInd w:val="0"/>
      <w:jc w:val="center"/>
      <w:rPr>
        <w:rFonts w:asciiTheme="majorHAnsi" w:hAnsiTheme="majorHAnsi" w:cs="Arial"/>
        <w:color w:val="280288"/>
        <w:sz w:val="14"/>
        <w:szCs w:val="14"/>
      </w:rPr>
    </w:pPr>
    <w:r w:rsidRPr="00AC4B5A">
      <w:rPr>
        <w:rFonts w:asciiTheme="majorHAnsi" w:hAnsiTheme="majorHAnsi" w:cs="Arial"/>
        <w:color w:val="280288"/>
        <w:sz w:val="14"/>
        <w:szCs w:val="14"/>
      </w:rPr>
      <w:t>© CASSE Australia Inc 2013. While every care has been taken in preparing this material, CASSE Australia Inc does not accept liability for any injury or loss or damage arising from the use of, or reliance upon, the content of this publication.</w:t>
    </w:r>
  </w:p>
  <w:p w14:paraId="0DA9CB8D" w14:textId="77777777" w:rsidR="002C6C2E" w:rsidRPr="002C6C2E" w:rsidRDefault="002C6C2E" w:rsidP="002C6C2E">
    <w:pPr>
      <w:pStyle w:val="Footer"/>
      <w:framePr w:wrap="around" w:vAnchor="text" w:hAnchor="page" w:x="6175" w:y="277"/>
      <w:rPr>
        <w:rStyle w:val="PageNumber"/>
        <w:rFonts w:asciiTheme="majorHAnsi" w:hAnsiTheme="majorHAnsi"/>
        <w:color w:val="0F243E" w:themeColor="text2" w:themeShade="80"/>
        <w:sz w:val="16"/>
        <w:szCs w:val="16"/>
      </w:rPr>
    </w:pPr>
    <w:r w:rsidRPr="002C6C2E">
      <w:rPr>
        <w:rStyle w:val="PageNumber"/>
        <w:rFonts w:asciiTheme="majorHAnsi" w:hAnsiTheme="majorHAnsi"/>
        <w:color w:val="0F243E" w:themeColor="text2" w:themeShade="80"/>
        <w:sz w:val="16"/>
        <w:szCs w:val="16"/>
      </w:rPr>
      <w:fldChar w:fldCharType="begin"/>
    </w:r>
    <w:r w:rsidRPr="002C6C2E">
      <w:rPr>
        <w:rStyle w:val="PageNumber"/>
        <w:rFonts w:asciiTheme="majorHAnsi" w:hAnsiTheme="majorHAnsi"/>
        <w:color w:val="0F243E" w:themeColor="text2" w:themeShade="80"/>
        <w:sz w:val="16"/>
        <w:szCs w:val="16"/>
      </w:rPr>
      <w:instrText xml:space="preserve">PAGE  </w:instrText>
    </w:r>
    <w:r w:rsidRPr="002C6C2E">
      <w:rPr>
        <w:rStyle w:val="PageNumber"/>
        <w:rFonts w:asciiTheme="majorHAnsi" w:hAnsiTheme="majorHAnsi"/>
        <w:color w:val="0F243E" w:themeColor="text2" w:themeShade="80"/>
        <w:sz w:val="16"/>
        <w:szCs w:val="16"/>
      </w:rPr>
      <w:fldChar w:fldCharType="separate"/>
    </w:r>
    <w:r w:rsidR="002F132C">
      <w:rPr>
        <w:rStyle w:val="PageNumber"/>
        <w:rFonts w:asciiTheme="majorHAnsi" w:hAnsiTheme="majorHAnsi"/>
        <w:noProof/>
        <w:color w:val="0F243E" w:themeColor="text2" w:themeShade="80"/>
        <w:sz w:val="16"/>
        <w:szCs w:val="16"/>
      </w:rPr>
      <w:t>1</w:t>
    </w:r>
    <w:r w:rsidRPr="002C6C2E">
      <w:rPr>
        <w:rStyle w:val="PageNumber"/>
        <w:rFonts w:asciiTheme="majorHAnsi" w:hAnsiTheme="majorHAnsi"/>
        <w:color w:val="0F243E" w:themeColor="text2" w:themeShade="80"/>
        <w:sz w:val="16"/>
        <w:szCs w:val="16"/>
      </w:rPr>
      <w:fldChar w:fldCharType="end"/>
    </w:r>
  </w:p>
  <w:p w14:paraId="29598331" w14:textId="3F79959A" w:rsidR="000C1754" w:rsidRPr="002C6C2E" w:rsidRDefault="000C1754" w:rsidP="002C6C2E">
    <w:pPr>
      <w:pStyle w:val="Footer"/>
      <w:tabs>
        <w:tab w:val="left" w:pos="1373"/>
      </w:tabs>
      <w:rPr>
        <w:rFonts w:ascii="Arial" w:hAnsi="Arial" w:cs="Arial"/>
        <w:color w:val="280288"/>
        <w:sz w:val="18"/>
        <w:szCs w:val="18"/>
      </w:rPr>
    </w:pPr>
    <w:r>
      <w:rPr>
        <w:rFonts w:ascii="Arial" w:hAnsi="Arial" w:cs="Arial"/>
        <w:color w:val="280288"/>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3831B" w14:textId="77777777" w:rsidR="000C1754" w:rsidRDefault="000C1754" w:rsidP="00D142B0">
      <w:r>
        <w:separator/>
      </w:r>
    </w:p>
  </w:footnote>
  <w:footnote w:type="continuationSeparator" w:id="0">
    <w:p w14:paraId="69286810" w14:textId="77777777" w:rsidR="000C1754" w:rsidRDefault="000C1754" w:rsidP="00D142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97A"/>
    <w:multiLevelType w:val="hybridMultilevel"/>
    <w:tmpl w:val="BE368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DC0BE8"/>
    <w:multiLevelType w:val="hybridMultilevel"/>
    <w:tmpl w:val="04544644"/>
    <w:lvl w:ilvl="0" w:tplc="D6A05354">
      <w:start w:val="1"/>
      <w:numFmt w:val="bullet"/>
      <w:lvlText w:val=""/>
      <w:lvlJc w:val="left"/>
      <w:pPr>
        <w:ind w:left="785" w:hanging="360"/>
      </w:pPr>
      <w:rPr>
        <w:rFonts w:ascii="Symbol" w:hAnsi="Symbol" w:hint="default"/>
        <w:color w:val="36038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D24285"/>
    <w:multiLevelType w:val="hybridMultilevel"/>
    <w:tmpl w:val="6DE0BBC6"/>
    <w:lvl w:ilvl="0" w:tplc="D6A05354">
      <w:start w:val="1"/>
      <w:numFmt w:val="bullet"/>
      <w:lvlText w:val=""/>
      <w:lvlJc w:val="left"/>
      <w:pPr>
        <w:ind w:left="720" w:hanging="360"/>
      </w:pPr>
      <w:rPr>
        <w:rFonts w:ascii="Symbol" w:hAnsi="Symbol" w:hint="default"/>
        <w:color w:val="36038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B0"/>
    <w:rsid w:val="000C1754"/>
    <w:rsid w:val="00195A5A"/>
    <w:rsid w:val="002C6C2E"/>
    <w:rsid w:val="002F132C"/>
    <w:rsid w:val="00315D88"/>
    <w:rsid w:val="00344B3D"/>
    <w:rsid w:val="004F753D"/>
    <w:rsid w:val="008525C5"/>
    <w:rsid w:val="00AC4B5A"/>
    <w:rsid w:val="00CD2558"/>
    <w:rsid w:val="00D142B0"/>
    <w:rsid w:val="00EF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BEE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2558"/>
    <w:pPr>
      <w:spacing w:line="0" w:lineRule="atLeast"/>
      <w:outlineLvl w:val="1"/>
    </w:pPr>
    <w:rPr>
      <w:rFonts w:ascii="Verdana" w:eastAsia="Times New Roman" w:hAnsi="Verdana" w:cs="Times New Roman"/>
      <w:b/>
      <w:bCs/>
      <w:color w:val="333333"/>
      <w:sz w:val="18"/>
      <w:szCs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2B0"/>
    <w:pPr>
      <w:tabs>
        <w:tab w:val="center" w:pos="4320"/>
        <w:tab w:val="right" w:pos="8640"/>
      </w:tabs>
    </w:pPr>
  </w:style>
  <w:style w:type="character" w:customStyle="1" w:styleId="HeaderChar">
    <w:name w:val="Header Char"/>
    <w:basedOn w:val="DefaultParagraphFont"/>
    <w:link w:val="Header"/>
    <w:uiPriority w:val="99"/>
    <w:rsid w:val="00D142B0"/>
  </w:style>
  <w:style w:type="paragraph" w:styleId="Footer">
    <w:name w:val="footer"/>
    <w:basedOn w:val="Normal"/>
    <w:link w:val="FooterChar"/>
    <w:uiPriority w:val="99"/>
    <w:unhideWhenUsed/>
    <w:rsid w:val="00D142B0"/>
    <w:pPr>
      <w:tabs>
        <w:tab w:val="center" w:pos="4320"/>
        <w:tab w:val="right" w:pos="8640"/>
      </w:tabs>
    </w:pPr>
  </w:style>
  <w:style w:type="character" w:customStyle="1" w:styleId="FooterChar">
    <w:name w:val="Footer Char"/>
    <w:basedOn w:val="DefaultParagraphFont"/>
    <w:link w:val="Footer"/>
    <w:uiPriority w:val="99"/>
    <w:rsid w:val="00D142B0"/>
  </w:style>
  <w:style w:type="character" w:styleId="PageNumber">
    <w:name w:val="page number"/>
    <w:basedOn w:val="DefaultParagraphFont"/>
    <w:uiPriority w:val="99"/>
    <w:semiHidden/>
    <w:unhideWhenUsed/>
    <w:rsid w:val="00D142B0"/>
  </w:style>
  <w:style w:type="character" w:styleId="Hyperlink">
    <w:name w:val="Hyperlink"/>
    <w:basedOn w:val="DefaultParagraphFont"/>
    <w:uiPriority w:val="99"/>
    <w:unhideWhenUsed/>
    <w:rsid w:val="00AC4B5A"/>
    <w:rPr>
      <w:color w:val="0000FF" w:themeColor="hyperlink"/>
      <w:u w:val="single"/>
    </w:rPr>
  </w:style>
  <w:style w:type="paragraph" w:styleId="ListParagraph">
    <w:name w:val="List Paragraph"/>
    <w:basedOn w:val="Normal"/>
    <w:uiPriority w:val="34"/>
    <w:qFormat/>
    <w:rsid w:val="00AC4B5A"/>
    <w:pPr>
      <w:spacing w:after="200" w:line="276" w:lineRule="auto"/>
      <w:ind w:left="720"/>
      <w:contextualSpacing/>
    </w:pPr>
    <w:rPr>
      <w:rFonts w:eastAsiaTheme="minorHAnsi"/>
      <w:sz w:val="22"/>
      <w:szCs w:val="22"/>
      <w:lang w:val="en-AU"/>
    </w:rPr>
  </w:style>
  <w:style w:type="character" w:customStyle="1" w:styleId="Heading2Char">
    <w:name w:val="Heading 2 Char"/>
    <w:basedOn w:val="DefaultParagraphFont"/>
    <w:link w:val="Heading2"/>
    <w:uiPriority w:val="9"/>
    <w:rsid w:val="00CD2558"/>
    <w:rPr>
      <w:rFonts w:ascii="Verdana" w:eastAsia="Times New Roman" w:hAnsi="Verdana" w:cs="Times New Roman"/>
      <w:b/>
      <w:bCs/>
      <w:color w:val="333333"/>
      <w:sz w:val="18"/>
      <w:szCs w:val="18"/>
      <w:lang w:val="en-AU" w:eastAsia="en-AU"/>
    </w:rPr>
  </w:style>
  <w:style w:type="paragraph" w:customStyle="1" w:styleId="bodycopy">
    <w:name w:val="bodycopy"/>
    <w:basedOn w:val="Normal"/>
    <w:rsid w:val="00CD2558"/>
    <w:pPr>
      <w:spacing w:before="100" w:beforeAutospacing="1" w:after="100" w:afterAutospacing="1"/>
    </w:pPr>
    <w:rPr>
      <w:rFonts w:ascii="Verdana" w:eastAsia="Times New Roman" w:hAnsi="Verdana" w:cs="Times New Roman"/>
      <w:color w:val="333333"/>
      <w:sz w:val="17"/>
      <w:szCs w:val="17"/>
      <w:lang w:val="en-AU" w:eastAsia="en-AU"/>
    </w:rPr>
  </w:style>
  <w:style w:type="paragraph" w:styleId="NormalWeb">
    <w:name w:val="Normal (Web)"/>
    <w:basedOn w:val="Normal"/>
    <w:uiPriority w:val="99"/>
    <w:semiHidden/>
    <w:unhideWhenUsed/>
    <w:rsid w:val="002F132C"/>
    <w:pPr>
      <w:spacing w:before="100" w:beforeAutospacing="1" w:after="100" w:afterAutospacing="1"/>
    </w:pPr>
    <w:rPr>
      <w:rFonts w:ascii="Times New Roman" w:eastAsia="Times New Roman" w:hAnsi="Times New Roman" w:cs="Times New Roman"/>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2558"/>
    <w:pPr>
      <w:spacing w:line="0" w:lineRule="atLeast"/>
      <w:outlineLvl w:val="1"/>
    </w:pPr>
    <w:rPr>
      <w:rFonts w:ascii="Verdana" w:eastAsia="Times New Roman" w:hAnsi="Verdana" w:cs="Times New Roman"/>
      <w:b/>
      <w:bCs/>
      <w:color w:val="333333"/>
      <w:sz w:val="18"/>
      <w:szCs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2B0"/>
    <w:pPr>
      <w:tabs>
        <w:tab w:val="center" w:pos="4320"/>
        <w:tab w:val="right" w:pos="8640"/>
      </w:tabs>
    </w:pPr>
  </w:style>
  <w:style w:type="character" w:customStyle="1" w:styleId="HeaderChar">
    <w:name w:val="Header Char"/>
    <w:basedOn w:val="DefaultParagraphFont"/>
    <w:link w:val="Header"/>
    <w:uiPriority w:val="99"/>
    <w:rsid w:val="00D142B0"/>
  </w:style>
  <w:style w:type="paragraph" w:styleId="Footer">
    <w:name w:val="footer"/>
    <w:basedOn w:val="Normal"/>
    <w:link w:val="FooterChar"/>
    <w:uiPriority w:val="99"/>
    <w:unhideWhenUsed/>
    <w:rsid w:val="00D142B0"/>
    <w:pPr>
      <w:tabs>
        <w:tab w:val="center" w:pos="4320"/>
        <w:tab w:val="right" w:pos="8640"/>
      </w:tabs>
    </w:pPr>
  </w:style>
  <w:style w:type="character" w:customStyle="1" w:styleId="FooterChar">
    <w:name w:val="Footer Char"/>
    <w:basedOn w:val="DefaultParagraphFont"/>
    <w:link w:val="Footer"/>
    <w:uiPriority w:val="99"/>
    <w:rsid w:val="00D142B0"/>
  </w:style>
  <w:style w:type="character" w:styleId="PageNumber">
    <w:name w:val="page number"/>
    <w:basedOn w:val="DefaultParagraphFont"/>
    <w:uiPriority w:val="99"/>
    <w:semiHidden/>
    <w:unhideWhenUsed/>
    <w:rsid w:val="00D142B0"/>
  </w:style>
  <w:style w:type="character" w:styleId="Hyperlink">
    <w:name w:val="Hyperlink"/>
    <w:basedOn w:val="DefaultParagraphFont"/>
    <w:uiPriority w:val="99"/>
    <w:unhideWhenUsed/>
    <w:rsid w:val="00AC4B5A"/>
    <w:rPr>
      <w:color w:val="0000FF" w:themeColor="hyperlink"/>
      <w:u w:val="single"/>
    </w:rPr>
  </w:style>
  <w:style w:type="paragraph" w:styleId="ListParagraph">
    <w:name w:val="List Paragraph"/>
    <w:basedOn w:val="Normal"/>
    <w:uiPriority w:val="34"/>
    <w:qFormat/>
    <w:rsid w:val="00AC4B5A"/>
    <w:pPr>
      <w:spacing w:after="200" w:line="276" w:lineRule="auto"/>
      <w:ind w:left="720"/>
      <w:contextualSpacing/>
    </w:pPr>
    <w:rPr>
      <w:rFonts w:eastAsiaTheme="minorHAnsi"/>
      <w:sz w:val="22"/>
      <w:szCs w:val="22"/>
      <w:lang w:val="en-AU"/>
    </w:rPr>
  </w:style>
  <w:style w:type="character" w:customStyle="1" w:styleId="Heading2Char">
    <w:name w:val="Heading 2 Char"/>
    <w:basedOn w:val="DefaultParagraphFont"/>
    <w:link w:val="Heading2"/>
    <w:uiPriority w:val="9"/>
    <w:rsid w:val="00CD2558"/>
    <w:rPr>
      <w:rFonts w:ascii="Verdana" w:eastAsia="Times New Roman" w:hAnsi="Verdana" w:cs="Times New Roman"/>
      <w:b/>
      <w:bCs/>
      <w:color w:val="333333"/>
      <w:sz w:val="18"/>
      <w:szCs w:val="18"/>
      <w:lang w:val="en-AU" w:eastAsia="en-AU"/>
    </w:rPr>
  </w:style>
  <w:style w:type="paragraph" w:customStyle="1" w:styleId="bodycopy">
    <w:name w:val="bodycopy"/>
    <w:basedOn w:val="Normal"/>
    <w:rsid w:val="00CD2558"/>
    <w:pPr>
      <w:spacing w:before="100" w:beforeAutospacing="1" w:after="100" w:afterAutospacing="1"/>
    </w:pPr>
    <w:rPr>
      <w:rFonts w:ascii="Verdana" w:eastAsia="Times New Roman" w:hAnsi="Verdana" w:cs="Times New Roman"/>
      <w:color w:val="333333"/>
      <w:sz w:val="17"/>
      <w:szCs w:val="17"/>
      <w:lang w:val="en-AU" w:eastAsia="en-AU"/>
    </w:rPr>
  </w:style>
  <w:style w:type="paragraph" w:styleId="NormalWeb">
    <w:name w:val="Normal (Web)"/>
    <w:basedOn w:val="Normal"/>
    <w:uiPriority w:val="99"/>
    <w:semiHidden/>
    <w:unhideWhenUsed/>
    <w:rsid w:val="002F132C"/>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casse.org.au/resources" TargetMode="External"/><Relationship Id="rId10" Type="http://schemas.openxmlformats.org/officeDocument/2006/relationships/hyperlink" Target="http://www.casse.org.a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999</Characters>
  <Application>Microsoft Macintosh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CASSE</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Adams</dc:creator>
  <cp:keywords/>
  <dc:description/>
  <cp:lastModifiedBy>Georgina Adams</cp:lastModifiedBy>
  <cp:revision>2</cp:revision>
  <cp:lastPrinted>2013-11-22T01:23:00Z</cp:lastPrinted>
  <dcterms:created xsi:type="dcterms:W3CDTF">2013-11-22T01:26:00Z</dcterms:created>
  <dcterms:modified xsi:type="dcterms:W3CDTF">2013-11-22T01:26:00Z</dcterms:modified>
</cp:coreProperties>
</file>